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88" w:rsidRPr="00290EB0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290EB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="00290EB0" w:rsidRPr="00290EB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                                   </w:t>
      </w:r>
      <w:r w:rsidRPr="00290EB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«Музыкальные игры дома»</w:t>
      </w:r>
    </w:p>
    <w:p w:rsidR="008F5688" w:rsidRPr="00290EB0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Всестороннее развитие ребёнка предполагает музыкальное образование, а если он получает его в игровой форме, то это двойная польза для любого малыша. Музыкальность ребенка имеет генетическую основу и развивается у каждого ребенка при создании благоприятных условий. Родители часто спрашивают: «В какие музыкальные игры можно поиграть с детьми дома?» Музыкальные игры помогают освоению различных свойств музыкального звука:</w:t>
      </w:r>
    </w:p>
    <w:p w:rsidR="008F5688" w:rsidRPr="008F5688" w:rsidRDefault="008F5688" w:rsidP="008F56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Силы</w:t>
      </w:r>
    </w:p>
    <w:p w:rsidR="008F5688" w:rsidRPr="008F5688" w:rsidRDefault="008F5688" w:rsidP="008F56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Тембра</w:t>
      </w:r>
    </w:p>
    <w:p w:rsidR="008F5688" w:rsidRPr="008F5688" w:rsidRDefault="008F5688" w:rsidP="008F5688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Длительности звучания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Во время игры ребенку важно почувствовать, что взрослому приятно с ним общаться, нравится то, что и как делает ребенок. Начинать играть можно с самыми маленькими детьми. Как только ребенок начинает первые шаги, можно осваивать </w:t>
      </w:r>
      <w:r w:rsidRPr="00290E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ритм</w:t>
      </w:r>
      <w:r w:rsidRPr="008F5688">
        <w:rPr>
          <w:rFonts w:ascii="Times New Roman" w:eastAsia="Times New Roman" w:hAnsi="Times New Roman" w:cs="Times New Roman"/>
          <w:b/>
          <w:bCs/>
          <w:color w:val="1C1B1C"/>
          <w:sz w:val="28"/>
          <w:szCs w:val="28"/>
          <w:lang w:eastAsia="ru-RU"/>
        </w:rPr>
        <w:t>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Поиграйте с малышом в такую игру: хлопайте в ладоши, или топайте ногой ритм музыки. Сначала Вы будете делать все движения за ребенка: хлопать его ладошками (рука в руке), помогать топать ножками, сидя на стуле. Постепенно ребенок научится слышать ритм самостоятельно.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 </w:t>
      </w:r>
    </w:p>
    <w:p w:rsidR="008F5688" w:rsidRPr="00290EB0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90EB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«Угадай песенку»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Играть в нее можно при любом удобном случае. Правила игры очень просты: задумайте какую-либо хорошо известную Вашему ребенку песенку и </w:t>
      </w:r>
      <w:proofErr w:type="gramStart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прохлопайте</w:t>
      </w:r>
      <w:proofErr w:type="gramEnd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 ее ритм. Пусть он угадает песню, а затем загадает свою. Но не забывайте, что ребенку 4-6 лет трудно удержать в памяти большой отрывок мелодии, поэтому в игре загадывайте только припев песенки, вернее всего несколько строчек.</w:t>
      </w:r>
    </w:p>
    <w:p w:rsidR="008F5688" w:rsidRPr="008F5688" w:rsidRDefault="00290EB0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B1C"/>
          <w:sz w:val="28"/>
          <w:szCs w:val="28"/>
          <w:u w:val="single"/>
          <w:lang w:eastAsia="ru-RU"/>
        </w:rPr>
        <w:t xml:space="preserve"> </w:t>
      </w:r>
    </w:p>
    <w:p w:rsidR="008F5688" w:rsidRPr="00290EB0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90EB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Игра «Научи матрешек танцевать»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EB0">
        <w:rPr>
          <w:rFonts w:ascii="Times New Roman" w:eastAsia="Times New Roman" w:hAnsi="Times New Roman" w:cs="Times New Roman"/>
          <w:i/>
          <w:iCs/>
          <w:color w:val="7030A0"/>
          <w:sz w:val="28"/>
          <w:szCs w:val="28"/>
          <w:lang w:eastAsia="ru-RU"/>
        </w:rPr>
        <w:t xml:space="preserve">Игровой материал: большая и маленькая </w:t>
      </w:r>
      <w:r w:rsidRPr="008F5688">
        <w:rPr>
          <w:rFonts w:ascii="Times New Roman" w:eastAsia="Times New Roman" w:hAnsi="Times New Roman" w:cs="Times New Roman"/>
          <w:i/>
          <w:iCs/>
          <w:color w:val="1C1B1C"/>
          <w:sz w:val="28"/>
          <w:szCs w:val="28"/>
          <w:lang w:eastAsia="ru-RU"/>
        </w:rPr>
        <w:t>матрешки.</w:t>
      </w:r>
    </w:p>
    <w:p w:rsidR="008F5688" w:rsidRPr="008F5688" w:rsidRDefault="008F5688" w:rsidP="008F56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Взрослый отстукивает большой матрешкой несложный ритмический </w:t>
      </w:r>
      <w:proofErr w:type="gramStart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рисунок</w:t>
      </w:r>
      <w:proofErr w:type="gramEnd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 предлагая ребенку воспроизвести его.</w:t>
      </w:r>
    </w:p>
    <w:p w:rsidR="008F5688" w:rsidRPr="00290EB0" w:rsidRDefault="008F5688" w:rsidP="008F568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Затем образец ритма для повторения может задавать ребенок взрослому.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Когда малыш научится произносить первые слова, т.е. уже на втором году жизни можно развивать </w:t>
      </w:r>
      <w:r w:rsidRPr="00290E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музыкальный слух</w:t>
      </w: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, знакомить ребенка с низкими и высокими звуками. Для этого можно использовать или свой голос, или колокольчики, или детские музыкальные инструменты, например, металлофон. А если у Вас дома есть фортепиано – замечательно!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Покажите малышу:</w:t>
      </w:r>
    </w:p>
    <w:p w:rsidR="008F5688" w:rsidRPr="008F5688" w:rsidRDefault="008F5688" w:rsidP="008F56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Как летает и жужжит комарик (очень высокие звуки),</w:t>
      </w:r>
    </w:p>
    <w:p w:rsidR="008F5688" w:rsidRPr="008F5688" w:rsidRDefault="008F5688" w:rsidP="008F56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Как лает собачка (звуки средней высоты),</w:t>
      </w:r>
    </w:p>
    <w:p w:rsidR="008F5688" w:rsidRPr="008F5688" w:rsidRDefault="008F5688" w:rsidP="008F568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Как ревет мишка (очень низкие звуки).</w:t>
      </w:r>
    </w:p>
    <w:p w:rsid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Пусть Ваш ребенок сопровождает свои звуки движениями, например, попросите его показать, как летает комарик: малыш имитирует движения комарика, а так же жужжит тонким голосочком и т.д.</w:t>
      </w:r>
    </w:p>
    <w:p w:rsidR="00290EB0" w:rsidRPr="008F5688" w:rsidRDefault="00290EB0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Для старших детей есть интересная игра на развитие </w:t>
      </w:r>
      <w:r w:rsidRPr="00290EB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слухового восприятия</w:t>
      </w:r>
      <w:r w:rsidRPr="00290EB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«Угадай что звучит». Для этой игры Вам понадобится несколько </w:t>
      </w: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lastRenderedPageBreak/>
        <w:t>предметов, которые есть в каждом</w:t>
      </w:r>
      <w:bookmarkStart w:id="0" w:name="_GoBack"/>
      <w:bookmarkEnd w:id="0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 доме. Например, стеклянная бутылка, кастрюля, тарелка, стакан, фарфоровая чашка.</w:t>
      </w:r>
    </w:p>
    <w:p w:rsidR="008F5688" w:rsidRPr="008F5688" w:rsidRDefault="008F5688" w:rsidP="008F56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Возьмите карандаш за самый кончик и постучите по каждому предмету по очереди.</w:t>
      </w:r>
    </w:p>
    <w:p w:rsidR="008F5688" w:rsidRPr="008F5688" w:rsidRDefault="008F5688" w:rsidP="008F56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Затем попросите ребенка отвернуться и постучите по </w:t>
      </w:r>
      <w:proofErr w:type="gramStart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каком-либо</w:t>
      </w:r>
      <w:proofErr w:type="gramEnd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 одному предмету.</w:t>
      </w:r>
    </w:p>
    <w:p w:rsidR="008F5688" w:rsidRPr="008F5688" w:rsidRDefault="008F5688" w:rsidP="008F56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Когда малыш повернется к вам, дайте карандаш ему, и пусть он </w:t>
      </w:r>
      <w:proofErr w:type="gramStart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отгадает по какому предмету вы постучали</w:t>
      </w:r>
      <w:proofErr w:type="gramEnd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.</w:t>
      </w:r>
    </w:p>
    <w:p w:rsidR="008F5688" w:rsidRPr="008F5688" w:rsidRDefault="008F5688" w:rsidP="008F56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В начале игры не берите много предметов. Для того</w:t>
      </w:r>
      <w:proofErr w:type="gramStart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,</w:t>
      </w:r>
      <w:proofErr w:type="gramEnd"/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 xml:space="preserve"> чтобы игра понравилась, она не должна быть слишком сложной.</w:t>
      </w:r>
    </w:p>
    <w:p w:rsidR="008F5688" w:rsidRPr="008F5688" w:rsidRDefault="008F5688" w:rsidP="008F5688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Чем чаще Вы будете играть в эту игру, тем лучше ребенок будет ориентироваться в звучании данных предметов. Постепенно ее можно усложнять.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Стоит упомянуть о том, что компьютер и Интернет могут стать Вашими помощниками в организации музыкальных игр дома. Во-первых, компьютер может заменить музыкальные инструменты, если никто в семье ими не владеет. Во-вторых, Интернет – это источник дидактической информации и идей. Организовать музыкальный игровой процесс в домашних условиях можно как для одного ребенка, так и для группы дошкольников.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 </w:t>
      </w:r>
    </w:p>
    <w:p w:rsidR="008F5688" w:rsidRPr="00290EB0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290EB0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u w:val="single"/>
          <w:lang w:eastAsia="ru-RU"/>
        </w:rPr>
        <w:t>Мультимедийная игра «Угадай мелодию!»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Цель игры:</w:t>
      </w:r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развитие музыкального слуха и памяти ребенка дошкольного возраста, тренировка устной речи.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 xml:space="preserve">Ход </w:t>
      </w:r>
      <w:proofErr w:type="spellStart"/>
      <w:r w:rsidRPr="008F568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игры</w:t>
      </w:r>
      <w:proofErr w:type="gramStart"/>
      <w:r w:rsidRPr="008F5688"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  <w:t>:</w:t>
      </w:r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proofErr w:type="gramEnd"/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ети</w:t>
      </w:r>
      <w:proofErr w:type="spellEnd"/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сидят на ковре или стульчиках. Им выдают флажки. Родители наигрывают мелодию из песенки или включают ее фрагмент. Дети должны отгадать ее название или суметь продолжить. Тот малыш, который угадал мелодию и первым поднял флажок, напевает ее под музыку, остальные ему помогают. В награду ребенок получает фишку. Игра продолжается. Побеждает тот, у кого окажется больше фишек.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того</w:t>
      </w:r>
      <w:proofErr w:type="gramStart"/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8F568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чтобы игровой процесс был разнообразным, нужны как минимум трое участников. Если Вы не умеете играть на музыкальных инструментах, Вы можете заранее найти фрагменты или фонограммы без слов к любимым детским песенкам малышей.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Релаксация.</w:t>
      </w:r>
      <w:r w:rsidRPr="00290EB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А еще под музыку можно очень хорошо фантазировать и расслабляться. Лучше всего это делать перед сном, или когда ребенка нужно успокоить. Для этого выберите легкую спокойную мелодию. Попросите ребенка сесть, или лечь в удобное ему положение, закрыть глаза и представить, что он попал в сказку.</w:t>
      </w:r>
    </w:p>
    <w:p w:rsidR="008F5688" w:rsidRPr="008F5688" w:rsidRDefault="008F5688" w:rsidP="008F568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Пусть это будет сказочный лес, или поляна, или пляж, или все что Вы захотите.</w:t>
      </w:r>
    </w:p>
    <w:p w:rsidR="008F5688" w:rsidRPr="008F5688" w:rsidRDefault="008F5688" w:rsidP="008F568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Начните рассказывать, куда вы с ним попали и как здесь замечательно. Пусть ребенок расскажет, что он видит, и что он чувствует.</w:t>
      </w:r>
    </w:p>
    <w:p w:rsidR="008F5688" w:rsidRPr="008F5688" w:rsidRDefault="008F5688" w:rsidP="008F568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Следите за тем, чтобы элементы Вашего рассказа совпадали с темпом, настроением мелодии.</w:t>
      </w:r>
    </w:p>
    <w:p w:rsidR="008F5688" w:rsidRPr="008F5688" w:rsidRDefault="008F5688" w:rsidP="008F568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Например, если звучит отрывистая музыка, то пусть в этот момент в Вашем рассказе Вы встретите зайчика. Или будете перепрыгивать через небольшие лужицы.</w:t>
      </w:r>
    </w:p>
    <w:p w:rsidR="008F5688" w:rsidRPr="008F5688" w:rsidRDefault="008F5688" w:rsidP="008F5688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А если мелодия плавная – можно представить себя красивой бабочкой, порхающей над цветами или плыть на лодочке.</w:t>
      </w:r>
    </w:p>
    <w:p w:rsidR="008F5688" w:rsidRPr="008F5688" w:rsidRDefault="008F5688" w:rsidP="008F56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 </w:t>
      </w:r>
    </w:p>
    <w:p w:rsidR="008F5688" w:rsidRPr="008F5688" w:rsidRDefault="008F5688" w:rsidP="008F5688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688">
        <w:rPr>
          <w:rFonts w:ascii="Times New Roman" w:eastAsia="Times New Roman" w:hAnsi="Times New Roman" w:cs="Times New Roman"/>
          <w:color w:val="1C1B1C"/>
          <w:sz w:val="28"/>
          <w:szCs w:val="28"/>
          <w:lang w:eastAsia="ru-RU"/>
        </w:rPr>
        <w:t>В общем, фантазируйте, играйте, сочиняйте, и у Вас обязательно получится замечательная игра и продуктивное общение с Вашим ребенком!</w:t>
      </w:r>
    </w:p>
    <w:sectPr w:rsidR="008F5688" w:rsidRPr="008F5688" w:rsidSect="008F5688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5A4"/>
    <w:multiLevelType w:val="multilevel"/>
    <w:tmpl w:val="208E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9496C"/>
    <w:multiLevelType w:val="multilevel"/>
    <w:tmpl w:val="FB72C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A64E5"/>
    <w:multiLevelType w:val="multilevel"/>
    <w:tmpl w:val="D75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41369"/>
    <w:multiLevelType w:val="multilevel"/>
    <w:tmpl w:val="A7E6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14BC"/>
    <w:multiLevelType w:val="multilevel"/>
    <w:tmpl w:val="5A0A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8D"/>
    <w:rsid w:val="00161DBE"/>
    <w:rsid w:val="00290EB0"/>
    <w:rsid w:val="0070488D"/>
    <w:rsid w:val="008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88"/>
    <w:rPr>
      <w:b/>
      <w:bCs/>
    </w:rPr>
  </w:style>
  <w:style w:type="character" w:styleId="a5">
    <w:name w:val="Emphasis"/>
    <w:basedOn w:val="a0"/>
    <w:uiPriority w:val="20"/>
    <w:qFormat/>
    <w:rsid w:val="008F56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56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6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688"/>
    <w:rPr>
      <w:b/>
      <w:bCs/>
    </w:rPr>
  </w:style>
  <w:style w:type="character" w:styleId="a5">
    <w:name w:val="Emphasis"/>
    <w:basedOn w:val="a0"/>
    <w:uiPriority w:val="20"/>
    <w:qFormat/>
    <w:rsid w:val="008F568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F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9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</Words>
  <Characters>4469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5</cp:revision>
  <dcterms:created xsi:type="dcterms:W3CDTF">2020-04-18T06:57:00Z</dcterms:created>
  <dcterms:modified xsi:type="dcterms:W3CDTF">2020-04-22T18:17:00Z</dcterms:modified>
</cp:coreProperties>
</file>