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89" w:rsidRPr="00BF0989" w:rsidRDefault="00BF0989" w:rsidP="00EF7814">
      <w:pPr>
        <w:rPr>
          <w:rFonts w:ascii="Curlz MT" w:hAnsi="Curlz MT" w:cs="Segoe UI Symbol"/>
          <w:color w:val="FF0000"/>
          <w:sz w:val="32"/>
          <w:szCs w:val="32"/>
          <w:shd w:val="clear" w:color="auto" w:fill="FFFFFF"/>
        </w:rPr>
      </w:pPr>
      <w:r w:rsidRPr="00BF0989">
        <w:rPr>
          <w:rFonts w:ascii="Cambria" w:hAnsi="Cambria" w:cs="Cambria"/>
          <w:color w:val="FF0000"/>
          <w:sz w:val="32"/>
          <w:szCs w:val="32"/>
          <w:shd w:val="clear" w:color="auto" w:fill="FFFFFF"/>
        </w:rPr>
        <w:t>Пять</w:t>
      </w:r>
      <w:r w:rsidR="0043089D">
        <w:rPr>
          <w:rFonts w:ascii="Cambria" w:hAnsi="Cambria" w:cs="Cambria"/>
          <w:color w:val="FF0000"/>
          <w:sz w:val="32"/>
          <w:szCs w:val="32"/>
          <w:shd w:val="clear" w:color="auto" w:fill="FFFFFF"/>
        </w:rPr>
        <w:t xml:space="preserve"> </w:t>
      </w:r>
      <w:r w:rsidRPr="00BF0989">
        <w:rPr>
          <w:rFonts w:ascii="Cambria" w:hAnsi="Cambria" w:cs="Cambria"/>
          <w:color w:val="FF0000"/>
          <w:sz w:val="32"/>
          <w:szCs w:val="32"/>
          <w:shd w:val="clear" w:color="auto" w:fill="FFFFFF"/>
        </w:rPr>
        <w:t>забавных</w:t>
      </w:r>
      <w:r w:rsidR="0043089D">
        <w:rPr>
          <w:rFonts w:ascii="Cambria" w:hAnsi="Cambria" w:cs="Cambria"/>
          <w:color w:val="FF0000"/>
          <w:sz w:val="32"/>
          <w:szCs w:val="32"/>
          <w:shd w:val="clear" w:color="auto" w:fill="FFFFFF"/>
        </w:rPr>
        <w:t xml:space="preserve"> </w:t>
      </w:r>
      <w:r w:rsidRPr="00BF0989">
        <w:rPr>
          <w:rFonts w:ascii="Cambria" w:hAnsi="Cambria" w:cs="Cambria"/>
          <w:color w:val="FF0000"/>
          <w:sz w:val="32"/>
          <w:szCs w:val="32"/>
          <w:shd w:val="clear" w:color="auto" w:fill="FFFFFF"/>
        </w:rPr>
        <w:t>игр</w:t>
      </w:r>
      <w:r w:rsidR="0043089D">
        <w:rPr>
          <w:rFonts w:ascii="Cambria" w:hAnsi="Cambria" w:cs="Cambria"/>
          <w:color w:val="FF0000"/>
          <w:sz w:val="32"/>
          <w:szCs w:val="32"/>
          <w:shd w:val="clear" w:color="auto" w:fill="FFFFFF"/>
        </w:rPr>
        <w:t xml:space="preserve"> </w:t>
      </w:r>
      <w:r w:rsidRPr="00BF0989">
        <w:rPr>
          <w:rFonts w:ascii="Cambria" w:hAnsi="Cambria" w:cs="Cambria"/>
          <w:color w:val="FF0000"/>
          <w:sz w:val="32"/>
          <w:szCs w:val="32"/>
          <w:shd w:val="clear" w:color="auto" w:fill="FFFFFF"/>
        </w:rPr>
        <w:t>для</w:t>
      </w:r>
      <w:r w:rsidR="0043089D">
        <w:rPr>
          <w:rFonts w:ascii="Cambria" w:hAnsi="Cambria" w:cs="Cambria"/>
          <w:color w:val="FF0000"/>
          <w:sz w:val="32"/>
          <w:szCs w:val="32"/>
          <w:shd w:val="clear" w:color="auto" w:fill="FFFFFF"/>
        </w:rPr>
        <w:t xml:space="preserve"> </w:t>
      </w:r>
      <w:r w:rsidRPr="00BF0989">
        <w:rPr>
          <w:rFonts w:ascii="Cambria" w:hAnsi="Cambria" w:cs="Cambria"/>
          <w:color w:val="FF0000"/>
          <w:sz w:val="32"/>
          <w:szCs w:val="32"/>
          <w:shd w:val="clear" w:color="auto" w:fill="FFFFFF"/>
        </w:rPr>
        <w:t>всей</w:t>
      </w:r>
      <w:r w:rsidR="0043089D">
        <w:rPr>
          <w:rFonts w:ascii="Cambria" w:hAnsi="Cambria" w:cs="Cambria"/>
          <w:color w:val="FF0000"/>
          <w:sz w:val="32"/>
          <w:szCs w:val="32"/>
          <w:shd w:val="clear" w:color="auto" w:fill="FFFFFF"/>
        </w:rPr>
        <w:t xml:space="preserve"> </w:t>
      </w:r>
      <w:r w:rsidRPr="00BF0989">
        <w:rPr>
          <w:rFonts w:ascii="Cambria" w:hAnsi="Cambria" w:cs="Cambria"/>
          <w:color w:val="FF0000"/>
          <w:sz w:val="32"/>
          <w:szCs w:val="32"/>
          <w:shd w:val="clear" w:color="auto" w:fill="FFFFFF"/>
        </w:rPr>
        <w:t>семьи</w:t>
      </w:r>
      <w:r w:rsidRPr="00BF0989">
        <w:rPr>
          <w:rFonts w:ascii="Segoe UI Symbol" w:hAnsi="Segoe UI Symbol" w:cs="Segoe UI Symbol"/>
          <w:color w:val="FF0000"/>
          <w:sz w:val="32"/>
          <w:szCs w:val="32"/>
          <w:shd w:val="clear" w:color="auto" w:fill="FFFFFF"/>
        </w:rPr>
        <w:t>⠀</w:t>
      </w:r>
    </w:p>
    <w:p w:rsidR="00BF0989" w:rsidRPr="00BF0989" w:rsidRDefault="00BF0989" w:rsidP="00EF7814">
      <w:pPr>
        <w:pStyle w:val="a3"/>
        <w:numPr>
          <w:ilvl w:val="0"/>
          <w:numId w:val="1"/>
        </w:numPr>
        <w:ind w:left="0" w:firstLine="0"/>
        <w:rPr>
          <w:rFonts w:ascii="Cambria" w:hAnsi="Cambria" w:cs="Arial"/>
          <w:color w:val="C45911" w:themeColor="accent2" w:themeShade="BF"/>
          <w:sz w:val="32"/>
          <w:szCs w:val="32"/>
          <w:shd w:val="clear" w:color="auto" w:fill="FFFFFF"/>
        </w:rPr>
      </w:pPr>
      <w:r w:rsidRPr="00BF0989">
        <w:rPr>
          <w:rFonts w:ascii="Cambria" w:hAnsi="Cambria" w:cs="Arial"/>
          <w:color w:val="C45911" w:themeColor="accent2" w:themeShade="BF"/>
          <w:sz w:val="32"/>
          <w:szCs w:val="32"/>
          <w:shd w:val="clear" w:color="auto" w:fill="FFFFFF"/>
        </w:rPr>
        <w:t xml:space="preserve">Прятки </w:t>
      </w:r>
    </w:p>
    <w:p w:rsidR="00BF0989" w:rsidRPr="00BF0989" w:rsidRDefault="00BF0989" w:rsidP="00EF7814">
      <w:pPr>
        <w:pStyle w:val="a3"/>
        <w:ind w:left="0"/>
        <w:rPr>
          <w:rFonts w:ascii="Cambria" w:hAnsi="Cambria"/>
        </w:rPr>
      </w:pPr>
      <w:r w:rsidRPr="00BF0989">
        <w:rPr>
          <w:rFonts w:ascii="Cambria" w:hAnsi="Cambria" w:cs="Arial"/>
          <w:color w:val="333333"/>
          <w:sz w:val="21"/>
          <w:szCs w:val="21"/>
          <w:shd w:val="clear" w:color="auto" w:fill="FFFFFF"/>
        </w:rPr>
        <w:t>С помощью весёлой считалки выбрать ведущего.</w:t>
      </w:r>
    </w:p>
    <w:p w:rsidR="00BF0989" w:rsidRPr="0079546B" w:rsidRDefault="00BF0989" w:rsidP="00EF7814">
      <w:pPr>
        <w:pStyle w:val="a3"/>
        <w:ind w:left="0"/>
        <w:rPr>
          <w:rFonts w:ascii="Cambria" w:hAnsi="Cambria"/>
          <w:i/>
        </w:rPr>
      </w:pPr>
      <w:r w:rsidRPr="0079546B">
        <w:rPr>
          <w:rFonts w:ascii="Cambria" w:hAnsi="Cambria" w:cs="Arial"/>
          <w:i/>
          <w:color w:val="000000"/>
        </w:rPr>
        <w:t>Мы собрались поиграть,</w:t>
      </w:r>
      <w:r w:rsidRPr="0079546B">
        <w:rPr>
          <w:rFonts w:ascii="Cambria" w:hAnsi="Cambria" w:cs="Arial"/>
          <w:i/>
          <w:color w:val="000000"/>
        </w:rPr>
        <w:br/>
        <w:t>Ну, кому же начинать?</w:t>
      </w:r>
      <w:r w:rsidRPr="0079546B">
        <w:rPr>
          <w:rFonts w:ascii="Cambria" w:hAnsi="Cambria" w:cs="Arial"/>
          <w:i/>
          <w:color w:val="000000"/>
        </w:rPr>
        <w:br/>
        <w:t>Раз, два, три,</w:t>
      </w:r>
      <w:r w:rsidRPr="0079546B">
        <w:rPr>
          <w:rFonts w:ascii="Cambria" w:hAnsi="Cambria" w:cs="Arial"/>
          <w:i/>
          <w:color w:val="000000"/>
        </w:rPr>
        <w:br/>
        <w:t>Начинаешь ты!</w:t>
      </w:r>
    </w:p>
    <w:p w:rsidR="00BF0989" w:rsidRPr="0079546B" w:rsidRDefault="00BF0989" w:rsidP="00EF7814">
      <w:pPr>
        <w:pStyle w:val="a3"/>
        <w:ind w:left="0"/>
        <w:rPr>
          <w:rFonts w:ascii="Cambria" w:hAnsi="Cambria"/>
        </w:rPr>
      </w:pPr>
      <w:r w:rsidRPr="00BF0989">
        <w:rPr>
          <w:rFonts w:ascii="Cambria" w:hAnsi="Cambria" w:cs="Arial"/>
          <w:color w:val="333333"/>
          <w:sz w:val="21"/>
          <w:szCs w:val="21"/>
          <w:shd w:val="clear" w:color="auto" w:fill="FFFFFF"/>
        </w:rPr>
        <w:t xml:space="preserve">Ведущий закрывает глаза и громко посчитает до 20, пока другие игроки прячутся. Затем «водящий» пытается найти их. Первый кого нашли становится ведущим в следующем раунде, а тот, кого нашли последним – победителем. </w:t>
      </w:r>
      <w:r w:rsidRPr="0079546B">
        <w:rPr>
          <w:rFonts w:ascii="Cambria" w:hAnsi="Cambria" w:cs="Arial"/>
          <w:color w:val="333333"/>
          <w:sz w:val="21"/>
          <w:szCs w:val="21"/>
          <w:shd w:val="clear" w:color="auto" w:fill="FFFFFF"/>
        </w:rPr>
        <w:t xml:space="preserve">Разнообразьте игру: в одной из вариаций игроки должны вернуться в «домик» (место, где ведущий считал), пока тот ищет их. Если все игроки добежали до «домика» и ведущий их не поймал, то он не меняется в следующем раунде. </w:t>
      </w:r>
      <w:r w:rsidRPr="00BF0989">
        <w:rPr>
          <w:noProof/>
          <w:lang w:eastAsia="ru-RU"/>
        </w:rPr>
        <w:drawing>
          <wp:inline distT="0" distB="0" distL="0" distR="0">
            <wp:extent cx="7620" cy="762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79546B" w:rsidRPr="0079546B" w:rsidRDefault="0079546B" w:rsidP="00EF7814">
      <w:pPr>
        <w:pStyle w:val="a3"/>
        <w:numPr>
          <w:ilvl w:val="0"/>
          <w:numId w:val="1"/>
        </w:numPr>
        <w:ind w:left="0" w:firstLine="0"/>
        <w:rPr>
          <w:rFonts w:ascii="Cambria" w:hAnsi="Cambria"/>
        </w:rPr>
      </w:pPr>
    </w:p>
    <w:p w:rsidR="00BF0989" w:rsidRDefault="0079546B" w:rsidP="00EF7814">
      <w:pPr>
        <w:pStyle w:val="a3"/>
        <w:numPr>
          <w:ilvl w:val="0"/>
          <w:numId w:val="1"/>
        </w:numPr>
        <w:ind w:left="0" w:firstLine="0"/>
        <w:rPr>
          <w:rFonts w:ascii="Cambria" w:hAnsi="Cambria"/>
        </w:rPr>
      </w:pPr>
      <w:r w:rsidRPr="0079546B">
        <w:rPr>
          <w:rFonts w:ascii="Cambria" w:hAnsi="Cambria"/>
          <w:noProof/>
          <w:lang w:eastAsia="ru-RU"/>
        </w:rPr>
        <w:drawing>
          <wp:inline distT="0" distB="0" distL="0" distR="0">
            <wp:extent cx="4325620" cy="2433161"/>
            <wp:effectExtent l="0" t="0" r="0" b="5715"/>
            <wp:docPr id="1" name="Рисунок 1" descr="C:\Users\asus\Desktop\МАМ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МАМА\maxresdefaul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6968" cy="2450794"/>
                    </a:xfrm>
                    <a:prstGeom prst="rect">
                      <a:avLst/>
                    </a:prstGeom>
                    <a:noFill/>
                    <a:ln>
                      <a:noFill/>
                    </a:ln>
                  </pic:spPr>
                </pic:pic>
              </a:graphicData>
            </a:graphic>
          </wp:inline>
        </w:drawing>
      </w:r>
    </w:p>
    <w:p w:rsidR="00BF0989" w:rsidRPr="00EF7814" w:rsidRDefault="00BF0989" w:rsidP="00EF7814">
      <w:pPr>
        <w:rPr>
          <w:rFonts w:ascii="Cambria" w:hAnsi="Cambria" w:cs="Arial"/>
          <w:color w:val="FFC000" w:themeColor="accent4"/>
          <w:sz w:val="32"/>
          <w:szCs w:val="32"/>
          <w:shd w:val="clear" w:color="auto" w:fill="FFFFFF"/>
        </w:rPr>
      </w:pPr>
      <w:r w:rsidRPr="00EF7814">
        <w:rPr>
          <w:rFonts w:ascii="Cambria" w:hAnsi="Cambria" w:cs="Arial"/>
          <w:color w:val="FFC000" w:themeColor="accent4"/>
          <w:sz w:val="32"/>
          <w:szCs w:val="32"/>
          <w:shd w:val="clear" w:color="auto" w:fill="FFFFFF"/>
        </w:rPr>
        <w:t xml:space="preserve">Поход дома </w:t>
      </w:r>
    </w:p>
    <w:p w:rsidR="00EF7814" w:rsidRPr="00EF7814" w:rsidRDefault="00BF0989" w:rsidP="00EF7814">
      <w:pPr>
        <w:pStyle w:val="a3"/>
        <w:ind w:left="0"/>
        <w:rPr>
          <w:rFonts w:ascii="Cambria" w:hAnsi="Cambria"/>
          <w:b/>
          <w:noProof/>
          <w:lang w:eastAsia="ru-RU"/>
        </w:rPr>
      </w:pPr>
      <w:r w:rsidRPr="00BF0989">
        <w:rPr>
          <w:rFonts w:ascii="Cambria" w:hAnsi="Cambria" w:cs="Arial"/>
          <w:color w:val="333333"/>
          <w:sz w:val="21"/>
          <w:szCs w:val="21"/>
          <w:shd w:val="clear" w:color="auto" w:fill="FFFFFF"/>
        </w:rPr>
        <w:t xml:space="preserve">Соорудите палатку из подручных материалов: столов, стульев и одеял. Накидайте в нее подушек, спальных мешков и пледов. Выдайте детям бутерброды, фонарик, воду, книжки, игрушки и ваше внимание точно не потребуется детям еще долго </w:t>
      </w:r>
      <w:r w:rsidRPr="00EF7814">
        <w:rPr>
          <w:rFonts w:ascii="Cambria" w:hAnsi="Cambria" w:cs="Arial"/>
          <w:b/>
          <w:color w:val="333333"/>
          <w:sz w:val="21"/>
          <w:szCs w:val="21"/>
          <w:shd w:val="clear" w:color="auto" w:fill="FFFFFF"/>
        </w:rPr>
        <w:t xml:space="preserve">(только невыпускайте их из поля зрения). </w:t>
      </w:r>
    </w:p>
    <w:p w:rsidR="00EF7814" w:rsidRPr="00EF7814" w:rsidRDefault="00EF7814" w:rsidP="00EF7814">
      <w:pPr>
        <w:pStyle w:val="a3"/>
        <w:numPr>
          <w:ilvl w:val="0"/>
          <w:numId w:val="1"/>
        </w:numPr>
        <w:ind w:left="0" w:firstLine="0"/>
        <w:rPr>
          <w:rFonts w:ascii="Cambria" w:hAnsi="Cambria"/>
          <w:noProof/>
          <w:lang w:eastAsia="ru-RU"/>
        </w:rPr>
      </w:pPr>
    </w:p>
    <w:p w:rsidR="00BF0989" w:rsidRPr="00BF0989" w:rsidRDefault="00EF7814" w:rsidP="00EF7814">
      <w:pPr>
        <w:pStyle w:val="a3"/>
        <w:numPr>
          <w:ilvl w:val="0"/>
          <w:numId w:val="1"/>
        </w:numPr>
        <w:ind w:left="0" w:firstLine="0"/>
        <w:rPr>
          <w:rFonts w:ascii="Cambria" w:hAnsi="Cambria"/>
          <w:noProof/>
          <w:lang w:eastAsia="ru-RU"/>
        </w:rPr>
      </w:pPr>
      <w:r w:rsidRPr="00EF7814">
        <w:rPr>
          <w:rFonts w:ascii="Cambria" w:hAnsi="Cambria" w:cs="Arial"/>
          <w:noProof/>
          <w:color w:val="333333"/>
          <w:sz w:val="21"/>
          <w:szCs w:val="21"/>
          <w:shd w:val="clear" w:color="auto" w:fill="FFFFFF"/>
          <w:lang w:eastAsia="ru-RU"/>
        </w:rPr>
        <w:drawing>
          <wp:inline distT="0" distB="0" distL="0" distR="0">
            <wp:extent cx="4316730" cy="2428161"/>
            <wp:effectExtent l="0" t="0" r="7620" b="0"/>
            <wp:docPr id="2" name="Рисунок 2" descr="C:\Users\asus\Desktop\МАМА\maxres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МАМА\maxresdefault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2477" cy="2448269"/>
                    </a:xfrm>
                    <a:prstGeom prst="rect">
                      <a:avLst/>
                    </a:prstGeom>
                    <a:noFill/>
                    <a:ln>
                      <a:noFill/>
                    </a:ln>
                  </pic:spPr>
                </pic:pic>
              </a:graphicData>
            </a:graphic>
          </wp:inline>
        </w:drawing>
      </w:r>
    </w:p>
    <w:p w:rsidR="00BF0989" w:rsidRPr="00BF0989" w:rsidRDefault="00BF0989" w:rsidP="00EF7814">
      <w:pPr>
        <w:pStyle w:val="a3"/>
        <w:numPr>
          <w:ilvl w:val="0"/>
          <w:numId w:val="1"/>
        </w:numPr>
        <w:ind w:left="0" w:firstLine="0"/>
        <w:rPr>
          <w:rFonts w:ascii="Cambria" w:hAnsi="Cambria"/>
        </w:rPr>
      </w:pPr>
    </w:p>
    <w:p w:rsidR="00EF7814" w:rsidRPr="00EF7814" w:rsidRDefault="00EF7814" w:rsidP="00EF7814">
      <w:pPr>
        <w:pStyle w:val="a3"/>
        <w:numPr>
          <w:ilvl w:val="0"/>
          <w:numId w:val="1"/>
        </w:numPr>
        <w:ind w:left="0" w:firstLine="0"/>
        <w:rPr>
          <w:rFonts w:ascii="Cambria" w:hAnsi="Cambria"/>
          <w:color w:val="00B050"/>
          <w:sz w:val="32"/>
          <w:szCs w:val="32"/>
        </w:rPr>
      </w:pPr>
    </w:p>
    <w:p w:rsidR="00BF0989" w:rsidRPr="00EF7814" w:rsidRDefault="00BF0989" w:rsidP="00EF7814">
      <w:pPr>
        <w:pStyle w:val="a3"/>
        <w:numPr>
          <w:ilvl w:val="0"/>
          <w:numId w:val="1"/>
        </w:numPr>
        <w:ind w:left="0" w:firstLine="0"/>
        <w:rPr>
          <w:rFonts w:ascii="Cambria" w:hAnsi="Cambria"/>
          <w:color w:val="00B050"/>
          <w:sz w:val="32"/>
          <w:szCs w:val="32"/>
        </w:rPr>
      </w:pPr>
      <w:r w:rsidRPr="00BF0989">
        <w:rPr>
          <w:rFonts w:ascii="Cambria" w:hAnsi="Cambria" w:cs="Arial"/>
          <w:color w:val="00B050"/>
          <w:sz w:val="32"/>
          <w:szCs w:val="32"/>
          <w:shd w:val="clear" w:color="auto" w:fill="FFFFFF"/>
        </w:rPr>
        <w:lastRenderedPageBreak/>
        <w:t>Горячо-холодно</w:t>
      </w:r>
    </w:p>
    <w:p w:rsidR="00EF7814" w:rsidRPr="00BF0989" w:rsidRDefault="00EF7814" w:rsidP="00EF7814">
      <w:pPr>
        <w:pStyle w:val="a3"/>
        <w:numPr>
          <w:ilvl w:val="0"/>
          <w:numId w:val="1"/>
        </w:numPr>
        <w:ind w:left="0" w:firstLine="0"/>
        <w:rPr>
          <w:rFonts w:ascii="Cambria" w:hAnsi="Cambria"/>
          <w:color w:val="00B050"/>
          <w:sz w:val="32"/>
          <w:szCs w:val="32"/>
        </w:rPr>
      </w:pPr>
    </w:p>
    <w:p w:rsidR="00BF0989" w:rsidRPr="0079546B" w:rsidRDefault="00BF0989" w:rsidP="00EF7814">
      <w:pPr>
        <w:pStyle w:val="a3"/>
        <w:ind w:left="0"/>
        <w:rPr>
          <w:rFonts w:ascii="Cambria" w:hAnsi="Cambria"/>
        </w:rPr>
      </w:pPr>
      <w:r w:rsidRPr="00BF0989">
        <w:rPr>
          <w:rFonts w:ascii="Cambria" w:hAnsi="Cambria" w:cs="Arial"/>
          <w:color w:val="333333"/>
          <w:sz w:val="21"/>
          <w:szCs w:val="21"/>
          <w:shd w:val="clear" w:color="auto" w:fill="FFFFFF"/>
        </w:rPr>
        <w:t xml:space="preserve">Выберите предмет, который будете прятать. Попросите ребёнка покинуть комнату. Спрячьте предмет, затем позовите его обратно. Игрок ходит по комнате, а все остальные подсказывают ему насколько он приблизился к предмету своих поисков, но делают это не напрямую, а с помощью фраз: «замерзаешь», «прохладно», «теплее», «жарко», «совсем пожар»! </w:t>
      </w:r>
      <w:r w:rsidRPr="0079546B">
        <w:rPr>
          <w:rFonts w:ascii="Cambria" w:hAnsi="Cambria" w:cs="Arial"/>
          <w:color w:val="333333"/>
          <w:sz w:val="21"/>
          <w:szCs w:val="21"/>
          <w:shd w:val="clear" w:color="auto" w:fill="FFFFFF"/>
        </w:rPr>
        <w:t xml:space="preserve">В эту игру можно играть и без слов, например, когда все хлопают в ладоши, и чем ближе к предмету ребёнок, тем чаще становятся хлопки. </w:t>
      </w:r>
    </w:p>
    <w:p w:rsidR="00BF0989" w:rsidRPr="00BF0989" w:rsidRDefault="00BF0989" w:rsidP="00EF7814">
      <w:pPr>
        <w:pStyle w:val="a3"/>
        <w:numPr>
          <w:ilvl w:val="0"/>
          <w:numId w:val="1"/>
        </w:numPr>
        <w:ind w:left="0" w:firstLine="0"/>
        <w:rPr>
          <w:rFonts w:ascii="Cambria" w:hAnsi="Cambria"/>
        </w:rPr>
      </w:pPr>
    </w:p>
    <w:p w:rsidR="00BF0989" w:rsidRPr="00BF0989" w:rsidRDefault="00BF0989" w:rsidP="00EF7814">
      <w:pPr>
        <w:pStyle w:val="a3"/>
        <w:numPr>
          <w:ilvl w:val="0"/>
          <w:numId w:val="1"/>
        </w:numPr>
        <w:ind w:left="0" w:firstLine="0"/>
        <w:rPr>
          <w:rFonts w:ascii="Cambria" w:hAnsi="Cambria"/>
        </w:rPr>
      </w:pPr>
      <w:r w:rsidRPr="00BF0989">
        <w:rPr>
          <w:rFonts w:ascii="Cambria" w:hAnsi="Cambria"/>
          <w:noProof/>
          <w:lang w:eastAsia="ru-RU"/>
        </w:rPr>
        <w:drawing>
          <wp:inline distT="0" distB="0" distL="0" distR="0">
            <wp:extent cx="7620" cy="762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BF0989">
        <w:rPr>
          <w:rFonts w:ascii="Cambria" w:hAnsi="Cambria" w:cs="Arial"/>
          <w:color w:val="0070C0"/>
          <w:sz w:val="32"/>
          <w:szCs w:val="32"/>
          <w:shd w:val="clear" w:color="auto" w:fill="FFFFFF"/>
        </w:rPr>
        <w:t>Угадай предмет</w:t>
      </w:r>
    </w:p>
    <w:p w:rsidR="00BF0989" w:rsidRPr="00EF7814" w:rsidRDefault="00BF0989" w:rsidP="00EF7814">
      <w:pPr>
        <w:pStyle w:val="a3"/>
        <w:ind w:left="0"/>
        <w:rPr>
          <w:rFonts w:ascii="Cambria" w:hAnsi="Cambria"/>
        </w:rPr>
      </w:pPr>
      <w:r w:rsidRPr="00BF0989">
        <w:rPr>
          <w:rFonts w:ascii="Cambria" w:hAnsi="Cambria" w:cs="Arial"/>
          <w:color w:val="333333"/>
          <w:sz w:val="21"/>
          <w:szCs w:val="21"/>
          <w:shd w:val="clear" w:color="auto" w:fill="FFFFFF"/>
        </w:rPr>
        <w:t xml:space="preserve">В эту игру может поиграть вся семья. Первый игрок должен загадать предмет и шепнуть его вам на ушко, а вы запишете его на бумагу. Другие участники игры должны отгадать предмет, задавая наводящие вопросы, ответом на которые может быть только «да» или «нет». Например, «это сделано из дерева?», «оно зеленое?». Выигрывает тот, кто назвал предмет. Если это никому не удалось, то победителем становится ведущий. </w:t>
      </w:r>
    </w:p>
    <w:p w:rsidR="00EF7814" w:rsidRPr="00EF7814" w:rsidRDefault="00EF7814" w:rsidP="00EF7814">
      <w:pPr>
        <w:pStyle w:val="a3"/>
        <w:numPr>
          <w:ilvl w:val="0"/>
          <w:numId w:val="1"/>
        </w:numPr>
        <w:ind w:left="0" w:firstLine="0"/>
        <w:rPr>
          <w:rFonts w:ascii="Cambria" w:hAnsi="Cambria"/>
        </w:rPr>
      </w:pPr>
    </w:p>
    <w:p w:rsidR="00EF7814" w:rsidRPr="00BF0989" w:rsidRDefault="00EF7814" w:rsidP="00EF7814">
      <w:pPr>
        <w:pStyle w:val="a3"/>
        <w:numPr>
          <w:ilvl w:val="0"/>
          <w:numId w:val="1"/>
        </w:numPr>
        <w:ind w:left="0" w:firstLine="0"/>
        <w:rPr>
          <w:rFonts w:ascii="Cambria" w:hAnsi="Cambria"/>
        </w:rPr>
      </w:pPr>
      <w:r w:rsidRPr="00EF7814">
        <w:rPr>
          <w:rFonts w:ascii="Cambria" w:hAnsi="Cambria"/>
          <w:noProof/>
          <w:lang w:eastAsia="ru-RU"/>
        </w:rPr>
        <w:drawing>
          <wp:inline distT="0" distB="0" distL="0" distR="0">
            <wp:extent cx="4613487" cy="2595087"/>
            <wp:effectExtent l="0" t="0" r="0" b="0"/>
            <wp:docPr id="3" name="Рисунок 3" descr="C:\Users\asus\Desktop\МАМА\maxresdefa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МАМА\maxresdefault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53969" cy="2617858"/>
                    </a:xfrm>
                    <a:prstGeom prst="rect">
                      <a:avLst/>
                    </a:prstGeom>
                    <a:noFill/>
                    <a:ln>
                      <a:noFill/>
                    </a:ln>
                  </pic:spPr>
                </pic:pic>
              </a:graphicData>
            </a:graphic>
          </wp:inline>
        </w:drawing>
      </w:r>
    </w:p>
    <w:p w:rsidR="00BF0989" w:rsidRPr="00BF0989" w:rsidRDefault="00BF0989" w:rsidP="00EF7814">
      <w:pPr>
        <w:pStyle w:val="a3"/>
        <w:numPr>
          <w:ilvl w:val="0"/>
          <w:numId w:val="1"/>
        </w:numPr>
        <w:ind w:left="0" w:firstLine="0"/>
        <w:rPr>
          <w:rFonts w:ascii="Cambria" w:hAnsi="Cambria"/>
        </w:rPr>
      </w:pPr>
    </w:p>
    <w:p w:rsidR="00EF7814" w:rsidRPr="00EF7814" w:rsidRDefault="00EF7814" w:rsidP="00EF7814">
      <w:pPr>
        <w:pStyle w:val="a3"/>
        <w:numPr>
          <w:ilvl w:val="0"/>
          <w:numId w:val="1"/>
        </w:numPr>
        <w:ind w:left="0" w:firstLine="0"/>
        <w:rPr>
          <w:rFonts w:ascii="Cambria" w:hAnsi="Cambria"/>
          <w:color w:val="002060"/>
        </w:rPr>
      </w:pPr>
    </w:p>
    <w:p w:rsidR="00BF0989" w:rsidRPr="00EF7814" w:rsidRDefault="00BF0989" w:rsidP="00EF7814">
      <w:pPr>
        <w:pStyle w:val="a3"/>
        <w:numPr>
          <w:ilvl w:val="0"/>
          <w:numId w:val="1"/>
        </w:numPr>
        <w:ind w:left="0" w:firstLine="0"/>
        <w:rPr>
          <w:rFonts w:ascii="Cambria" w:hAnsi="Cambria"/>
          <w:color w:val="002060"/>
        </w:rPr>
      </w:pPr>
      <w:r w:rsidRPr="00BF0989">
        <w:rPr>
          <w:rFonts w:ascii="Cambria" w:hAnsi="Cambria"/>
          <w:noProof/>
          <w:color w:val="002060"/>
          <w:lang w:eastAsia="ru-RU"/>
        </w:rPr>
        <w:drawing>
          <wp:inline distT="0" distB="0" distL="0" distR="0">
            <wp:extent cx="7620" cy="762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BF0989">
        <w:rPr>
          <w:rFonts w:ascii="Cambria" w:hAnsi="Cambria" w:cs="Arial"/>
          <w:color w:val="002060"/>
          <w:sz w:val="32"/>
          <w:szCs w:val="32"/>
          <w:shd w:val="clear" w:color="auto" w:fill="FFFFFF"/>
        </w:rPr>
        <w:t>Имя, Животное, Растение, Город</w:t>
      </w:r>
    </w:p>
    <w:p w:rsidR="00EF7814" w:rsidRPr="00BF0989" w:rsidRDefault="00EF7814" w:rsidP="00EF7814">
      <w:pPr>
        <w:pStyle w:val="a3"/>
        <w:numPr>
          <w:ilvl w:val="0"/>
          <w:numId w:val="1"/>
        </w:numPr>
        <w:ind w:left="0" w:firstLine="0"/>
        <w:rPr>
          <w:rFonts w:ascii="Cambria" w:hAnsi="Cambria"/>
          <w:color w:val="002060"/>
        </w:rPr>
      </w:pPr>
    </w:p>
    <w:p w:rsidR="00BF0989" w:rsidRPr="00BF0989" w:rsidRDefault="00BF0989" w:rsidP="00EF7814">
      <w:pPr>
        <w:pStyle w:val="a3"/>
        <w:ind w:left="0"/>
        <w:rPr>
          <w:rFonts w:ascii="Cambria" w:hAnsi="Cambria"/>
        </w:rPr>
      </w:pPr>
      <w:r w:rsidRPr="00BF0989">
        <w:rPr>
          <w:rFonts w:ascii="Cambria" w:hAnsi="Cambria" w:cs="Arial"/>
          <w:color w:val="333333"/>
          <w:sz w:val="21"/>
          <w:szCs w:val="21"/>
          <w:shd w:val="clear" w:color="auto" w:fill="FFFFFF"/>
        </w:rPr>
        <w:t>Нарисуйте таблицу с 5 колонками для каждого участника: «имя», «животное», «растение», «город» и «баллы». Один из игроков медленно произносит алфавит, до тех пор, пока следующий не скажет «стоп». На букву, на которой остановился игрок нужно придумать слова и заполнить колонки. Например, «А»: Имя – Антон; Животное – Антилопа; Растение – Астра; Город – Астрахань. За правильный ответ игроки получают по 10 баллов, если игроки записали одинаковые ответы, то каждый из них получает только по 5 баллов вместо 10. Если ответ не устраивает других участников (такого города не существует), игрок получает 0 баллов.</w:t>
      </w:r>
    </w:p>
    <w:p w:rsidR="00BF0989" w:rsidRPr="00BF0989" w:rsidRDefault="00BF0989" w:rsidP="00BF0989">
      <w:pPr>
        <w:pStyle w:val="a3"/>
        <w:numPr>
          <w:ilvl w:val="0"/>
          <w:numId w:val="1"/>
        </w:numPr>
        <w:rPr>
          <w:rFonts w:ascii="Cambria" w:hAnsi="Cambria"/>
        </w:rPr>
      </w:pPr>
    </w:p>
    <w:p w:rsidR="00B0077A" w:rsidRDefault="0043089D" w:rsidP="00BF0989">
      <w:pPr>
        <w:rPr>
          <w:rFonts w:ascii="Cambria" w:hAnsi="Cambria"/>
        </w:rPr>
      </w:pPr>
    </w:p>
    <w:p w:rsidR="00DA169B" w:rsidRPr="00DA169B" w:rsidRDefault="00DA169B" w:rsidP="00BF0989">
      <w:pPr>
        <w:rPr>
          <w:rFonts w:ascii="Cambria" w:hAnsi="Cambria"/>
          <w:i/>
        </w:rPr>
      </w:pPr>
    </w:p>
    <w:p w:rsidR="00DA169B" w:rsidRPr="00DA169B" w:rsidRDefault="00DA169B" w:rsidP="00BF0989">
      <w:pPr>
        <w:rPr>
          <w:rFonts w:ascii="Cambria" w:hAnsi="Cambria"/>
          <w:i/>
        </w:rPr>
      </w:pPr>
      <w:r w:rsidRPr="00DA169B">
        <w:rPr>
          <w:rFonts w:ascii="Cambria" w:hAnsi="Cambria"/>
          <w:i/>
        </w:rPr>
        <w:t xml:space="preserve">Подготовила </w:t>
      </w:r>
      <w:bookmarkStart w:id="0" w:name="_GoBack"/>
      <w:bookmarkEnd w:id="0"/>
      <w:r w:rsidRPr="00DA169B">
        <w:rPr>
          <w:rFonts w:ascii="Cambria" w:hAnsi="Cambria"/>
          <w:i/>
        </w:rPr>
        <w:t>воспитатель Андреева Т.В.</w:t>
      </w:r>
    </w:p>
    <w:sectPr w:rsidR="00DA169B" w:rsidRPr="00DA169B" w:rsidSect="00BE7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urlz MT">
    <w:altName w:val="Juice ITC"/>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visibility:visible;mso-wrap-style:square" o:bullet="t">
        <v:imagedata r:id="rId1" o:title="📌"/>
      </v:shape>
    </w:pict>
  </w:numPicBullet>
  <w:abstractNum w:abstractNumId="0">
    <w:nsid w:val="19CF407F"/>
    <w:multiLevelType w:val="hybridMultilevel"/>
    <w:tmpl w:val="F77608EC"/>
    <w:lvl w:ilvl="0" w:tplc="9E3878C6">
      <w:start w:val="1"/>
      <w:numFmt w:val="bullet"/>
      <w:lvlText w:val=""/>
      <w:lvlPicBulletId w:val="0"/>
      <w:lvlJc w:val="left"/>
      <w:pPr>
        <w:tabs>
          <w:tab w:val="num" w:pos="720"/>
        </w:tabs>
        <w:ind w:left="720" w:hanging="360"/>
      </w:pPr>
      <w:rPr>
        <w:rFonts w:ascii="Symbol" w:hAnsi="Symbol" w:hint="default"/>
      </w:rPr>
    </w:lvl>
    <w:lvl w:ilvl="1" w:tplc="CAA0D6E0" w:tentative="1">
      <w:start w:val="1"/>
      <w:numFmt w:val="bullet"/>
      <w:lvlText w:val=""/>
      <w:lvlJc w:val="left"/>
      <w:pPr>
        <w:tabs>
          <w:tab w:val="num" w:pos="1440"/>
        </w:tabs>
        <w:ind w:left="1440" w:hanging="360"/>
      </w:pPr>
      <w:rPr>
        <w:rFonts w:ascii="Symbol" w:hAnsi="Symbol" w:hint="default"/>
      </w:rPr>
    </w:lvl>
    <w:lvl w:ilvl="2" w:tplc="07F49D10" w:tentative="1">
      <w:start w:val="1"/>
      <w:numFmt w:val="bullet"/>
      <w:lvlText w:val=""/>
      <w:lvlJc w:val="left"/>
      <w:pPr>
        <w:tabs>
          <w:tab w:val="num" w:pos="2160"/>
        </w:tabs>
        <w:ind w:left="2160" w:hanging="360"/>
      </w:pPr>
      <w:rPr>
        <w:rFonts w:ascii="Symbol" w:hAnsi="Symbol" w:hint="default"/>
      </w:rPr>
    </w:lvl>
    <w:lvl w:ilvl="3" w:tplc="E3E42E42" w:tentative="1">
      <w:start w:val="1"/>
      <w:numFmt w:val="bullet"/>
      <w:lvlText w:val=""/>
      <w:lvlJc w:val="left"/>
      <w:pPr>
        <w:tabs>
          <w:tab w:val="num" w:pos="2880"/>
        </w:tabs>
        <w:ind w:left="2880" w:hanging="360"/>
      </w:pPr>
      <w:rPr>
        <w:rFonts w:ascii="Symbol" w:hAnsi="Symbol" w:hint="default"/>
      </w:rPr>
    </w:lvl>
    <w:lvl w:ilvl="4" w:tplc="E6E6C9B0" w:tentative="1">
      <w:start w:val="1"/>
      <w:numFmt w:val="bullet"/>
      <w:lvlText w:val=""/>
      <w:lvlJc w:val="left"/>
      <w:pPr>
        <w:tabs>
          <w:tab w:val="num" w:pos="3600"/>
        </w:tabs>
        <w:ind w:left="3600" w:hanging="360"/>
      </w:pPr>
      <w:rPr>
        <w:rFonts w:ascii="Symbol" w:hAnsi="Symbol" w:hint="default"/>
      </w:rPr>
    </w:lvl>
    <w:lvl w:ilvl="5" w:tplc="FDA44664" w:tentative="1">
      <w:start w:val="1"/>
      <w:numFmt w:val="bullet"/>
      <w:lvlText w:val=""/>
      <w:lvlJc w:val="left"/>
      <w:pPr>
        <w:tabs>
          <w:tab w:val="num" w:pos="4320"/>
        </w:tabs>
        <w:ind w:left="4320" w:hanging="360"/>
      </w:pPr>
      <w:rPr>
        <w:rFonts w:ascii="Symbol" w:hAnsi="Symbol" w:hint="default"/>
      </w:rPr>
    </w:lvl>
    <w:lvl w:ilvl="6" w:tplc="C706B236" w:tentative="1">
      <w:start w:val="1"/>
      <w:numFmt w:val="bullet"/>
      <w:lvlText w:val=""/>
      <w:lvlJc w:val="left"/>
      <w:pPr>
        <w:tabs>
          <w:tab w:val="num" w:pos="5040"/>
        </w:tabs>
        <w:ind w:left="5040" w:hanging="360"/>
      </w:pPr>
      <w:rPr>
        <w:rFonts w:ascii="Symbol" w:hAnsi="Symbol" w:hint="default"/>
      </w:rPr>
    </w:lvl>
    <w:lvl w:ilvl="7" w:tplc="453A42D4" w:tentative="1">
      <w:start w:val="1"/>
      <w:numFmt w:val="bullet"/>
      <w:lvlText w:val=""/>
      <w:lvlJc w:val="left"/>
      <w:pPr>
        <w:tabs>
          <w:tab w:val="num" w:pos="5760"/>
        </w:tabs>
        <w:ind w:left="5760" w:hanging="360"/>
      </w:pPr>
      <w:rPr>
        <w:rFonts w:ascii="Symbol" w:hAnsi="Symbol" w:hint="default"/>
      </w:rPr>
    </w:lvl>
    <w:lvl w:ilvl="8" w:tplc="21E83A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5C3F"/>
    <w:rsid w:val="0043089D"/>
    <w:rsid w:val="00505C3F"/>
    <w:rsid w:val="0079546B"/>
    <w:rsid w:val="00815479"/>
    <w:rsid w:val="00BE7BBA"/>
    <w:rsid w:val="00BF0989"/>
    <w:rsid w:val="00DA169B"/>
    <w:rsid w:val="00EA0280"/>
    <w:rsid w:val="00EF7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989"/>
    <w:pPr>
      <w:ind w:left="720"/>
      <w:contextualSpacing/>
    </w:pPr>
  </w:style>
  <w:style w:type="paragraph" w:styleId="a4">
    <w:name w:val="Balloon Text"/>
    <w:basedOn w:val="a"/>
    <w:link w:val="a5"/>
    <w:uiPriority w:val="99"/>
    <w:semiHidden/>
    <w:unhideWhenUsed/>
    <w:rsid w:val="0043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 Андреева</dc:creator>
  <cp:keywords/>
  <dc:description/>
  <cp:lastModifiedBy>user</cp:lastModifiedBy>
  <cp:revision>5</cp:revision>
  <dcterms:created xsi:type="dcterms:W3CDTF">2020-05-06T07:17:00Z</dcterms:created>
  <dcterms:modified xsi:type="dcterms:W3CDTF">2020-05-08T12:18:00Z</dcterms:modified>
</cp:coreProperties>
</file>